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C113BE" w14:paraId="2E3275CB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CF95B45" w14:textId="77777777" w:rsidR="00C113BE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752F2F32" w14:textId="77777777" w:rsidR="00C113BE" w:rsidRDefault="00000000">
            <w:pPr>
              <w:spacing w:after="0" w:line="240" w:lineRule="auto"/>
            </w:pPr>
            <w:r>
              <w:t>29156</w:t>
            </w:r>
          </w:p>
        </w:tc>
      </w:tr>
      <w:tr w:rsidR="00C113BE" w14:paraId="27C8A1B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0DDC47C" w14:textId="77777777" w:rsidR="00C113BE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36C7BDC9" w14:textId="77777777" w:rsidR="00C113BE" w:rsidRDefault="00000000">
            <w:pPr>
              <w:spacing w:after="0" w:line="240" w:lineRule="auto"/>
            </w:pPr>
            <w:r>
              <w:t>DJEČJI VRTIĆ BUBAMARA GLINA</w:t>
            </w:r>
          </w:p>
        </w:tc>
      </w:tr>
      <w:tr w:rsidR="00C113BE" w14:paraId="0D47A47F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6F086DA" w14:textId="77777777" w:rsidR="00C113BE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64723AD3" w14:textId="77777777" w:rsidR="00C113BE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107E4893" w14:textId="77777777" w:rsidR="00C113BE" w:rsidRDefault="00000000">
      <w:r>
        <w:br/>
      </w:r>
    </w:p>
    <w:p w14:paraId="57B2D7DD" w14:textId="77777777" w:rsidR="00C113BE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0310166D" w14:textId="77777777" w:rsidR="00C113BE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1B38FE9C" w14:textId="77777777" w:rsidR="00C113BE" w:rsidRDefault="00000000">
      <w:pPr>
        <w:spacing w:line="240" w:lineRule="auto"/>
        <w:jc w:val="center"/>
      </w:pPr>
      <w:r>
        <w:rPr>
          <w:b/>
          <w:sz w:val="28"/>
        </w:rPr>
        <w:t>I - III 2026.</w:t>
      </w:r>
    </w:p>
    <w:p w14:paraId="748C6430" w14:textId="77777777" w:rsidR="00C113BE" w:rsidRDefault="00C113BE"/>
    <w:p w14:paraId="48EC7B26" w14:textId="77777777" w:rsidR="00C113BE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333D486E" w14:textId="77777777" w:rsidR="00C113BE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13BE" w14:paraId="64470E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1085D1" w14:textId="77777777" w:rsidR="00C113B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EA8550" w14:textId="77777777" w:rsidR="00C113B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08EE22" w14:textId="77777777" w:rsidR="00C113B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A45E4D" w14:textId="77777777" w:rsidR="00C113B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C2998D" w14:textId="77777777" w:rsidR="00C113B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896726" w14:textId="77777777" w:rsidR="00C113B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13BE" w14:paraId="7F89C0D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F4A123" w14:textId="77777777" w:rsidR="00C113B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D67D35" w14:textId="77777777" w:rsidR="00C113B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8E044A" w14:textId="77777777" w:rsidR="00C113B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4760E7" w14:textId="77777777" w:rsidR="00C113B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215.578,88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5D4579" w14:textId="77777777" w:rsidR="00C113B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237.220,54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3F1EB4" w14:textId="77777777" w:rsidR="00C113B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110,0</w:t>
            </w:r>
          </w:p>
        </w:tc>
      </w:tr>
      <w:tr w:rsidR="00C113BE" w14:paraId="4FBD1AC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B910EA" w14:textId="77777777" w:rsidR="00C113B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CABC0B" w14:textId="77777777" w:rsidR="00C113B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9CE670" w14:textId="77777777" w:rsidR="00C113B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4114A8" w14:textId="77777777" w:rsidR="00C113B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198.970,28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C22CD3" w14:textId="77777777" w:rsidR="00C113B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231.556,73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3E728B" w14:textId="77777777" w:rsidR="00C113B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116,4</w:t>
            </w:r>
          </w:p>
        </w:tc>
      </w:tr>
      <w:tr w:rsidR="00C113BE" w14:paraId="5CFDE0C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BA48A6" w14:textId="77777777" w:rsidR="00C113BE" w:rsidRDefault="00C113B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81CCCB" w14:textId="77777777" w:rsidR="00C113B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9A3BF9" w14:textId="77777777" w:rsidR="00C113B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FB8A15" w14:textId="77777777" w:rsidR="00C113B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16.608,60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ED4489" w14:textId="77777777" w:rsidR="00C113B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5.663,81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6B0DD1" w14:textId="77777777" w:rsidR="00C113B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34,1</w:t>
            </w:r>
          </w:p>
        </w:tc>
      </w:tr>
      <w:tr w:rsidR="00C113BE" w14:paraId="1369F0C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A5ABBB" w14:textId="77777777" w:rsidR="00C113B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B9F28E" w14:textId="77777777" w:rsidR="00C113B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9B38AF" w14:textId="77777777" w:rsidR="00C113B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DA583C" w14:textId="77777777" w:rsidR="00C113B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77B44A" w14:textId="77777777" w:rsidR="00C113B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4C4118" w14:textId="77777777" w:rsidR="00C113B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113BE" w14:paraId="58C5F5B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4647C6" w14:textId="77777777" w:rsidR="00C113B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3C5617" w14:textId="77777777" w:rsidR="00C113B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BF7E0E" w14:textId="77777777" w:rsidR="00C113B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53C6CA" w14:textId="77777777" w:rsidR="00C113B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2.328,82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FDF5D8" w14:textId="77777777" w:rsidR="00C113B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4.807,50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CD3DBB" w14:textId="77777777" w:rsidR="00C113B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206,4</w:t>
            </w:r>
          </w:p>
        </w:tc>
      </w:tr>
      <w:tr w:rsidR="00C113BE" w14:paraId="5E566D2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714673" w14:textId="77777777" w:rsidR="00C113BE" w:rsidRDefault="00C113B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A88E1B" w14:textId="77777777" w:rsidR="00C113B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6083F8" w14:textId="77777777" w:rsidR="00C113B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B3729F" w14:textId="77777777" w:rsidR="00C113B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2.328,82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411A12" w14:textId="77777777" w:rsidR="00C113B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4.807,50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921C59" w14:textId="77777777" w:rsidR="00C113B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206,4</w:t>
            </w:r>
          </w:p>
        </w:tc>
      </w:tr>
      <w:tr w:rsidR="00C113BE" w14:paraId="648726D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A75873" w14:textId="77777777" w:rsidR="00C113B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F90C58" w14:textId="77777777" w:rsidR="00C113B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5B5A44" w14:textId="77777777" w:rsidR="00C113B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A2DBCB" w14:textId="77777777" w:rsidR="00C113B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D69C3E" w14:textId="77777777" w:rsidR="00C113B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34B16B" w14:textId="77777777" w:rsidR="00C113B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113BE" w14:paraId="38868C7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EAFA0D" w14:textId="77777777" w:rsidR="00C113B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8791AC" w14:textId="77777777" w:rsidR="00C113B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EC623B" w14:textId="77777777" w:rsidR="00C113B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8136BD" w14:textId="77777777" w:rsidR="00C113B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1DF189" w14:textId="77777777" w:rsidR="00C113B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C7FECA" w14:textId="77777777" w:rsidR="00C113B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113BE" w14:paraId="57C905C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C8499D" w14:textId="77777777" w:rsidR="00C113BE" w:rsidRDefault="00C113B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BCDA56" w14:textId="77777777" w:rsidR="00C113B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10E7F6" w14:textId="77777777" w:rsidR="00C113B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9FB697" w14:textId="77777777" w:rsidR="00C113B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2C79BF" w14:textId="77777777" w:rsidR="00C113B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478BBF" w14:textId="77777777" w:rsidR="00C113B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C113BE" w14:paraId="0E68037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EFE355" w14:textId="77777777" w:rsidR="00C113BE" w:rsidRDefault="00C113B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F1229F" w14:textId="77777777" w:rsidR="00C113B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CA196F" w14:textId="77777777" w:rsidR="00C113B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3E91E9" w14:textId="77777777" w:rsidR="00C113B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14.279,78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7088A3" w14:textId="77777777" w:rsidR="00C113B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856,31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36ABC2" w14:textId="77777777" w:rsidR="00C113B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6,0</w:t>
            </w:r>
          </w:p>
        </w:tc>
      </w:tr>
    </w:tbl>
    <w:p w14:paraId="475921AD" w14:textId="77777777" w:rsidR="00C113BE" w:rsidRDefault="00C113BE">
      <w:pPr>
        <w:spacing w:after="0"/>
      </w:pPr>
    </w:p>
    <w:p w14:paraId="416DCDF4" w14:textId="77777777" w:rsidR="00C113BE" w:rsidRDefault="00000000">
      <w:r>
        <w:t>U razdoblju od 1. siječnja do 31. ožujka 2026. prihodi poslovanja ostvareni su u iznosu od 237.220,54 eura.  Povećanje od 110,00 % u odnosu na isto izvještajno razdoblje prethodne godine odnosi se na povećanje plaća i ostalih materijalnih prava zaposlenika sukladno odredbama Kolektivnom ugovoru za zaposlene u predškolskim ustanovama kojim je utvrđeno povećanje osnovice za obračun plaće s primjenom od 1. siječnja 2025.</w:t>
      </w:r>
    </w:p>
    <w:p w14:paraId="2C82D6E5" w14:textId="77777777" w:rsidR="00C113BE" w:rsidRDefault="00000000">
      <w:r>
        <w:lastRenderedPageBreak/>
        <w:t>Ukupni rashodi poslovanja u razdoblju od iznose od 1. siječnja do 31. ožujka 2026. iznose 231.556,73 eura. Povećanje od 116,40% u odnosu na isto izvještajno razdoblje prethodne godine odnosi se na povećanje plaća i ostalih materijalnih prava zaposlenika sukladno odredbama Kolektivnom ugovoru za zaposlene u predškolskim ustanovama kojim je utvrđeno povećanje osnovice za obračun plaće s primjenom od 1. siječnja 2025. </w:t>
      </w:r>
    </w:p>
    <w:p w14:paraId="327ACD15" w14:textId="77777777" w:rsidR="00C113BE" w:rsidRDefault="00000000">
      <w:r>
        <w:t>U navedenom razdoblju nema ostvarenih prihoda od prodaje nefinancijske imovine, dok su rashodi za nabavu nefinancijske imovine ostvareni u iznosu od 4.807,50 eura. Navedeni rashodi odnose se na zamjenu bivalentnog spremnika odnosno dobava i ugradnja bojlera- akumulacijskog bivalentnog spremnika za zagrijavanje sanitarne potrošne vode potrebne za kvalitetan i siguran rad prvenstveno kuhinje i ostalih prostorija vrtića.</w:t>
      </w:r>
    </w:p>
    <w:p w14:paraId="2C1A79D1" w14:textId="77777777" w:rsidR="00C113BE" w:rsidRDefault="00000000">
      <w:r>
        <w:br/>
      </w:r>
    </w:p>
    <w:p w14:paraId="0EC022F1" w14:textId="77777777" w:rsidR="00C113BE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13BE" w14:paraId="2DD79E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092D1F" w14:textId="77777777" w:rsidR="00C113B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14F999" w14:textId="77777777" w:rsidR="00C113B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B81575" w14:textId="77777777" w:rsidR="00C113B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1C1029" w14:textId="77777777" w:rsidR="00C113B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A4A287" w14:textId="77777777" w:rsidR="00C113B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BE045" w14:textId="77777777" w:rsidR="00C113B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13BE" w14:paraId="5DDF65B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FB4DA4" w14:textId="77777777" w:rsidR="00C113B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DE5E7A" w14:textId="77777777" w:rsidR="00C113B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DB3640" w14:textId="77777777" w:rsidR="00C113B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BD1D79" w14:textId="77777777" w:rsidR="00C113B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215.578,88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209E33" w14:textId="77777777" w:rsidR="00C113B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237.220,54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61CC17" w14:textId="77777777" w:rsidR="00C113B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110,0</w:t>
            </w:r>
          </w:p>
        </w:tc>
      </w:tr>
    </w:tbl>
    <w:p w14:paraId="5E4E3C1A" w14:textId="77777777" w:rsidR="00C113BE" w:rsidRDefault="00C113BE">
      <w:pPr>
        <w:spacing w:after="0"/>
      </w:pPr>
    </w:p>
    <w:p w14:paraId="7A649FBD" w14:textId="77777777" w:rsidR="00C113BE" w:rsidRDefault="00000000">
      <w:r>
        <w:t>Povećanje u odnosu na isto izvještajno razdoblje prethodne godine odnosi se na povećanje plaća i ostalih materijalnih prava zaposlenika sukladno odredbama Kolektivnom ugovoru za zaposlene u predškolskim ustanovama kojim je utvrđeno povećanje osnovice i koeficijenata za obračun plaće s primjenom od 1. siječnja 2025.</w:t>
      </w:r>
    </w:p>
    <w:p w14:paraId="0150FDE4" w14:textId="77777777" w:rsidR="00C113BE" w:rsidRDefault="00C113BE"/>
    <w:p w14:paraId="1B28BA6B" w14:textId="77777777" w:rsidR="00C113BE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13BE" w14:paraId="07EC60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846342" w14:textId="77777777" w:rsidR="00C113B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E0856C" w14:textId="77777777" w:rsidR="00C113B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6B6965" w14:textId="77777777" w:rsidR="00C113B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B73217" w14:textId="77777777" w:rsidR="00C113B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09737F" w14:textId="77777777" w:rsidR="00C113B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A0B27E" w14:textId="77777777" w:rsidR="00C113B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13BE" w14:paraId="34A7F9F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2E5348" w14:textId="77777777" w:rsidR="00C113B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3DA23D" w14:textId="77777777" w:rsidR="00C113B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85B0A9" w14:textId="77777777" w:rsidR="00C113B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D72D92" w14:textId="77777777" w:rsidR="00C113B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183.022,32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FBFC46" w14:textId="77777777" w:rsidR="00C113B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205.580,95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09F926" w14:textId="77777777" w:rsidR="00C113B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112,3</w:t>
            </w:r>
          </w:p>
        </w:tc>
      </w:tr>
    </w:tbl>
    <w:p w14:paraId="2B2DB720" w14:textId="77777777" w:rsidR="00C113BE" w:rsidRDefault="00C113BE">
      <w:pPr>
        <w:spacing w:after="0"/>
      </w:pPr>
    </w:p>
    <w:p w14:paraId="13D70F29" w14:textId="77777777" w:rsidR="00C113BE" w:rsidRDefault="00000000">
      <w:r>
        <w:t>Prihodi poslovanja iz nadležnog proračuna  odnose se na financiranje plaća i ostalih materijalnih prava zaposlenika, te materijalnih rashoda. Razlog odstupanja u odnosu na isto izvještajno razdoblje prethodne godine je povećanje plaća i ostalih materijalnih prava zaposlenika.</w:t>
      </w:r>
    </w:p>
    <w:p w14:paraId="3C6D44C7" w14:textId="77777777" w:rsidR="00C113BE" w:rsidRDefault="00C113BE"/>
    <w:p w14:paraId="46F45890" w14:textId="77777777" w:rsidR="00C113BE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13BE" w14:paraId="7B7754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F67716" w14:textId="77777777" w:rsidR="00C113B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435A9C" w14:textId="77777777" w:rsidR="00C113B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F807C9" w14:textId="77777777" w:rsidR="00C113B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4F8031" w14:textId="77777777" w:rsidR="00C113B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F586EE" w14:textId="77777777" w:rsidR="00C113B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463BF8" w14:textId="77777777" w:rsidR="00C113B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13BE" w14:paraId="5E02B09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03403A" w14:textId="77777777" w:rsidR="00C113B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C3C96A" w14:textId="77777777" w:rsidR="00C113B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12A0E7" w14:textId="77777777" w:rsidR="00C113B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B39D01" w14:textId="77777777" w:rsidR="00C113B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198.970,28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9AF619" w14:textId="77777777" w:rsidR="00C113B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231.556,73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DFE28B" w14:textId="77777777" w:rsidR="00C113B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116,4</w:t>
            </w:r>
          </w:p>
        </w:tc>
      </w:tr>
    </w:tbl>
    <w:p w14:paraId="283D25E9" w14:textId="77777777" w:rsidR="00C113BE" w:rsidRDefault="00C113BE">
      <w:pPr>
        <w:spacing w:after="0"/>
      </w:pPr>
    </w:p>
    <w:p w14:paraId="4CE4370E" w14:textId="77777777" w:rsidR="00C113BE" w:rsidRDefault="00000000">
      <w:r>
        <w:t>Povećanje u odnosu na isto izvještajno razdoblje prethodne godine odnosi se na povećanje plaća i ostalih materijalnih prava zaposlenika sukladno odredbama Kolektivnom ugovoru za zaposlene u predškolskim ustanovama kojim je utvrđeno povećanje osnovice i  koeficijenata za obračun  plaće s primjenom od 1. siječnja 2025..</w:t>
      </w:r>
    </w:p>
    <w:p w14:paraId="6A210500" w14:textId="77777777" w:rsidR="00C113BE" w:rsidRDefault="00C113BE"/>
    <w:p w14:paraId="0FC9C6F1" w14:textId="77777777" w:rsidR="00C113BE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13BE" w14:paraId="2FA9D8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E1BB48" w14:textId="77777777" w:rsidR="00C113B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DA87AE" w14:textId="77777777" w:rsidR="00C113B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9405D6" w14:textId="77777777" w:rsidR="00C113B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B0C499" w14:textId="77777777" w:rsidR="00C113B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7303F6" w14:textId="77777777" w:rsidR="00C113B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6BE129" w14:textId="77777777" w:rsidR="00C113B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13BE" w14:paraId="0771570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D83BE7" w14:textId="77777777" w:rsidR="00C113B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7ECDCD" w14:textId="77777777" w:rsidR="00C113B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AA3D37" w14:textId="77777777" w:rsidR="00C113B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FB37AE" w14:textId="77777777" w:rsidR="00C113B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172.436,48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93D9BC" w14:textId="77777777" w:rsidR="00C113B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195.017,22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150518" w14:textId="77777777" w:rsidR="00C113B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113,1</w:t>
            </w:r>
          </w:p>
        </w:tc>
      </w:tr>
    </w:tbl>
    <w:p w14:paraId="2224F513" w14:textId="77777777" w:rsidR="00C113BE" w:rsidRDefault="00C113BE">
      <w:pPr>
        <w:spacing w:after="0"/>
      </w:pPr>
    </w:p>
    <w:p w14:paraId="7EDA9697" w14:textId="77777777" w:rsidR="00C113BE" w:rsidRDefault="00000000">
      <w:r>
        <w:t>Dječji vrtić Bubamara Glina sklopio je 2025. godine novi kolektivni ugovor za djelatnost predškolskog odgoja i obrazovanja u kojem dolazi do povećanja  koeficijenta složenosti poslova radnog mjesta na kojima su radnici raspoređeni i osnovice za izračun plaće. Dječji vrtić povećava obujam zaposlenja zbog zapošljavanja asistenata za djecu s poteškoćama u razvoju.</w:t>
      </w:r>
    </w:p>
    <w:p w14:paraId="22D02401" w14:textId="77777777" w:rsidR="00C113BE" w:rsidRDefault="00C113BE"/>
    <w:p w14:paraId="26020BAA" w14:textId="77777777" w:rsidR="00C113BE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13BE" w14:paraId="1D5CE0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862F4E" w14:textId="77777777" w:rsidR="00C113B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D1A62B" w14:textId="77777777" w:rsidR="00C113B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E08980" w14:textId="77777777" w:rsidR="00C113B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07D117" w14:textId="77777777" w:rsidR="00C113B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ED0DD0" w14:textId="77777777" w:rsidR="00C113B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37AFB7" w14:textId="77777777" w:rsidR="00C113B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13BE" w14:paraId="0F725AB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1B042E" w14:textId="77777777" w:rsidR="00C113B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7C03DF" w14:textId="77777777" w:rsidR="00C113B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AD4D77" w14:textId="77777777" w:rsidR="00C113B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81A4B2" w14:textId="77777777" w:rsidR="00C113B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147.506,49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983208" w14:textId="77777777" w:rsidR="00C113B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164.013,54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C43000" w14:textId="77777777" w:rsidR="00C113B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111,2</w:t>
            </w:r>
          </w:p>
        </w:tc>
      </w:tr>
    </w:tbl>
    <w:p w14:paraId="310E51AE" w14:textId="77777777" w:rsidR="00C113BE" w:rsidRDefault="00C113BE">
      <w:pPr>
        <w:spacing w:after="0"/>
      </w:pPr>
    </w:p>
    <w:p w14:paraId="0D605316" w14:textId="77777777" w:rsidR="00C113BE" w:rsidRDefault="00000000">
      <w:r>
        <w:t>U državnim službama te u javnim službama na koje se primjenjuje Zakon o plaćama u državnoj službi i javnim službama, a odnosi se na Dječji vrtić Bubamara Glina plaća.</w:t>
      </w:r>
    </w:p>
    <w:p w14:paraId="4360226C" w14:textId="77777777" w:rsidR="00C113BE" w:rsidRDefault="00C113BE"/>
    <w:p w14:paraId="5A15623F" w14:textId="77777777" w:rsidR="00C113BE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13BE" w14:paraId="2AB3AB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670300" w14:textId="77777777" w:rsidR="00C113B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EAD0FE" w14:textId="77777777" w:rsidR="00C113B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6090BE" w14:textId="77777777" w:rsidR="00C113B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9DA09E" w14:textId="77777777" w:rsidR="00C113B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278DD7" w14:textId="77777777" w:rsidR="00C113B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792CAD" w14:textId="77777777" w:rsidR="00C113B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13BE" w14:paraId="6E16704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D3F30E" w14:textId="77777777" w:rsidR="00C113B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203068" w14:textId="77777777" w:rsidR="00C113B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EDFB31" w14:textId="77777777" w:rsidR="00C113B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CA78D8" w14:textId="77777777" w:rsidR="00C113B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591,44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8ABB7B" w14:textId="77777777" w:rsidR="00C113B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3.941,44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471C53" w14:textId="77777777" w:rsidR="00C113B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666,4</w:t>
            </w:r>
          </w:p>
        </w:tc>
      </w:tr>
    </w:tbl>
    <w:p w14:paraId="6DDEECC6" w14:textId="77777777" w:rsidR="00C113BE" w:rsidRDefault="00C113BE">
      <w:pPr>
        <w:spacing w:after="0"/>
      </w:pPr>
    </w:p>
    <w:p w14:paraId="1C2E47C4" w14:textId="77777777" w:rsidR="00C113BE" w:rsidRDefault="00000000">
      <w:r>
        <w:lastRenderedPageBreak/>
        <w:t>Povećanje u odnosu na isto izvještajno razdoblje prethodne godine odnosi se na isplaćene prigodne nagrade– uskrsnice uvećane zbog povećanog broja zaposlenih u vrtiću te naknade za bolest, invalidnost i smrtni slučaj.</w:t>
      </w:r>
    </w:p>
    <w:p w14:paraId="3683E9F8" w14:textId="77777777" w:rsidR="00C113BE" w:rsidRDefault="00C113BE"/>
    <w:p w14:paraId="7DB398AB" w14:textId="77777777" w:rsidR="00C113BE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13BE" w14:paraId="080C4F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F4E68F" w14:textId="77777777" w:rsidR="00C113B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3DE153" w14:textId="77777777" w:rsidR="00C113B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FA2437" w14:textId="77777777" w:rsidR="00C113B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4C1D82" w14:textId="77777777" w:rsidR="00C113B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14E1AA" w14:textId="77777777" w:rsidR="00C113B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21FDA4" w14:textId="77777777" w:rsidR="00C113B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13BE" w14:paraId="72DA31D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64E3AA" w14:textId="77777777" w:rsidR="00C113B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7ED34A" w14:textId="77777777" w:rsidR="00C113B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7C9241" w14:textId="77777777" w:rsidR="00C113B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038F51" w14:textId="77777777" w:rsidR="00C113B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2.907,44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9E101B" w14:textId="77777777" w:rsidR="00C113B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3.424,25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DCDB69" w14:textId="77777777" w:rsidR="00C113B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117,8</w:t>
            </w:r>
          </w:p>
        </w:tc>
      </w:tr>
    </w:tbl>
    <w:p w14:paraId="37B812FA" w14:textId="77777777" w:rsidR="00C113BE" w:rsidRDefault="00C113BE">
      <w:pPr>
        <w:spacing w:after="0"/>
      </w:pPr>
    </w:p>
    <w:p w14:paraId="2BBCC814" w14:textId="77777777" w:rsidR="00C113BE" w:rsidRDefault="00000000">
      <w:r>
        <w:t>Razlog odstupanja zbog povećanog broja zaposlenika koji po novom Kolektivnom ugovoru imaju pravo na naknadu za prijevoz.</w:t>
      </w:r>
    </w:p>
    <w:p w14:paraId="04547725" w14:textId="77777777" w:rsidR="00C113BE" w:rsidRDefault="00C113BE"/>
    <w:p w14:paraId="376B6BAE" w14:textId="77777777" w:rsidR="00C113BE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13BE" w14:paraId="6187A5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0ED69E" w14:textId="77777777" w:rsidR="00C113B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4C2E28" w14:textId="77777777" w:rsidR="00C113B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93AEA9" w14:textId="77777777" w:rsidR="00C113B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A08C71" w14:textId="77777777" w:rsidR="00C113B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38BF6A" w14:textId="77777777" w:rsidR="00C113B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1422CC" w14:textId="77777777" w:rsidR="00C113B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13BE" w14:paraId="7014454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D3E5BA" w14:textId="77777777" w:rsidR="00C113B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20C9AA" w14:textId="77777777" w:rsidR="00C113B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E56855" w14:textId="77777777" w:rsidR="00C113B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E05C2D" w14:textId="77777777" w:rsidR="00C113B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6.220,87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3CCEE9" w14:textId="77777777" w:rsidR="00C113B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9.482,08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DAB310" w14:textId="77777777" w:rsidR="00C113B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152,4</w:t>
            </w:r>
          </w:p>
        </w:tc>
      </w:tr>
    </w:tbl>
    <w:p w14:paraId="54B388AB" w14:textId="77777777" w:rsidR="00C113BE" w:rsidRDefault="00C113BE">
      <w:pPr>
        <w:spacing w:after="0"/>
      </w:pPr>
    </w:p>
    <w:p w14:paraId="068EDEF8" w14:textId="77777777" w:rsidR="00C113BE" w:rsidRDefault="00000000">
      <w:r>
        <w:t>Zbog povećanja tarifnih stavki za prijenos i distribuciju električne energije dovelo je do povećanja cijene električne energije za Dječji vrtić Bubamara Glina.</w:t>
      </w:r>
    </w:p>
    <w:p w14:paraId="320C7137" w14:textId="77777777" w:rsidR="00C113BE" w:rsidRDefault="00C113BE"/>
    <w:p w14:paraId="22600966" w14:textId="77777777" w:rsidR="00C113BE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13BE" w14:paraId="11C6C6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554D4B" w14:textId="77777777" w:rsidR="00C113B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831BC6" w14:textId="77777777" w:rsidR="00C113B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CD597E" w14:textId="77777777" w:rsidR="00C113B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EEF318" w14:textId="77777777" w:rsidR="00C113B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F09BAA" w14:textId="77777777" w:rsidR="00C113B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908839" w14:textId="77777777" w:rsidR="00C113B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13BE" w14:paraId="46A725D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C4927E" w14:textId="77777777" w:rsidR="00C113B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34A937" w14:textId="77777777" w:rsidR="00C113B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4C7AB9" w14:textId="77777777" w:rsidR="00C113B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0CD996" w14:textId="77777777" w:rsidR="00C113B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210,17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0402D2" w14:textId="77777777" w:rsidR="00C113B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5.352,00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ECF606" w14:textId="77777777" w:rsidR="00C113B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2546,5</w:t>
            </w:r>
          </w:p>
        </w:tc>
      </w:tr>
    </w:tbl>
    <w:p w14:paraId="15626A0B" w14:textId="77777777" w:rsidR="00C113BE" w:rsidRDefault="00C113BE">
      <w:pPr>
        <w:spacing w:after="0"/>
      </w:pPr>
    </w:p>
    <w:p w14:paraId="7B8AD46D" w14:textId="77777777" w:rsidR="00C113BE" w:rsidRDefault="00000000">
      <w:r>
        <w:t>Povećanje u odnosu na isto izvještajno razdoblje prethodne godine odnosi se na  niz elektroinstalaterskih radova (montaža i ugradnja komandnog ormarića , kontrola sagorijevanja plinskog plamenika, defektaža, popravak i odzračivanje elektronskog magnetskog ventila te zamjenu bivalentnog spremnika) potrebnih za sigurnost, energetsku učinkovitost te kvalitetan i siguran rad vrtića.  </w:t>
      </w:r>
    </w:p>
    <w:p w14:paraId="18044ECA" w14:textId="77777777" w:rsidR="00C113BE" w:rsidRDefault="00C113BE"/>
    <w:p w14:paraId="784F5227" w14:textId="77777777" w:rsidR="00C113BE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13BE" w14:paraId="59DE68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0F99E8" w14:textId="77777777" w:rsidR="00C113B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9016F2" w14:textId="77777777" w:rsidR="00C113B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CD2E90" w14:textId="77777777" w:rsidR="00C113B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800C7A" w14:textId="77777777" w:rsidR="00C113B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6B66B4" w14:textId="77777777" w:rsidR="00C113B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50050C" w14:textId="77777777" w:rsidR="00C113B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13BE" w14:paraId="4B4945E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53AAEF" w14:textId="77777777" w:rsidR="00C113B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D17AAC" w14:textId="77777777" w:rsidR="00C113B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5C0F3E" w14:textId="77777777" w:rsidR="00C113B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C1B9E8" w14:textId="77777777" w:rsidR="00C113B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687,95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05C0D7" w14:textId="77777777" w:rsidR="00C113B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829,34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C3BD7E" w14:textId="77777777" w:rsidR="00C113B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120,6</w:t>
            </w:r>
          </w:p>
        </w:tc>
      </w:tr>
    </w:tbl>
    <w:p w14:paraId="550B21BB" w14:textId="77777777" w:rsidR="00C113BE" w:rsidRDefault="00C113BE">
      <w:pPr>
        <w:spacing w:after="0"/>
      </w:pPr>
    </w:p>
    <w:p w14:paraId="2719DDF9" w14:textId="77777777" w:rsidR="00C113BE" w:rsidRDefault="00000000">
      <w:r>
        <w:t>Zbog povećavanja stavki cijena komunalnih usluga dovelo je do povećanja cijene usluga za Dječji vrtić Bubamara Glina.</w:t>
      </w:r>
    </w:p>
    <w:p w14:paraId="26656789" w14:textId="77777777" w:rsidR="00C113BE" w:rsidRDefault="00C113BE"/>
    <w:p w14:paraId="1B41B097" w14:textId="77777777" w:rsidR="00C113BE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13BE" w14:paraId="059378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203EB6" w14:textId="77777777" w:rsidR="00C113B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12AC3F" w14:textId="77777777" w:rsidR="00C113B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66EECF" w14:textId="77777777" w:rsidR="00C113B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E47A0E" w14:textId="77777777" w:rsidR="00C113B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2B326B" w14:textId="77777777" w:rsidR="00C113B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3A09B7" w14:textId="77777777" w:rsidR="00C113B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13BE" w14:paraId="4C0B4AD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945A26" w14:textId="77777777" w:rsidR="00C113B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53230C" w14:textId="77777777" w:rsidR="00C113B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744286" w14:textId="77777777" w:rsidR="00C113B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28ED3C" w14:textId="77777777" w:rsidR="00C113B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2.582,68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221FD8" w14:textId="77777777" w:rsidR="00C113B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3.187,71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2C5D7D" w14:textId="77777777" w:rsidR="00C113B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123,4</w:t>
            </w:r>
          </w:p>
        </w:tc>
      </w:tr>
    </w:tbl>
    <w:p w14:paraId="6843106A" w14:textId="77777777" w:rsidR="00C113BE" w:rsidRDefault="00C113BE">
      <w:pPr>
        <w:spacing w:after="0"/>
      </w:pPr>
    </w:p>
    <w:p w14:paraId="6FD9AB71" w14:textId="77777777" w:rsidR="00C113BE" w:rsidRDefault="00000000">
      <w:r>
        <w:t>Povećanje u odnosu na isto izvještajno razdoblje prethodne godine odnosi se na ugovor o djelu – pedagoga kao stručnog suradnika koji predlaže, sudjeluje i pomaže odgojiteljima u ostvarivanju programa stručnog usavršavanja i njihova cjeloživotnog obrazovanja te financiranje dodatnih programa vrtića koji uključuje engleski jezik i program male škole.</w:t>
      </w:r>
    </w:p>
    <w:p w14:paraId="0C92EE56" w14:textId="77777777" w:rsidR="00C113BE" w:rsidRDefault="00C113BE"/>
    <w:p w14:paraId="7BCE1C73" w14:textId="77777777" w:rsidR="00C113BE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13BE" w14:paraId="7E9FDA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26655C" w14:textId="77777777" w:rsidR="00C113B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0B3E62" w14:textId="77777777" w:rsidR="00C113B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6505C7" w14:textId="77777777" w:rsidR="00C113B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9B6468" w14:textId="77777777" w:rsidR="00C113B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67BDB4" w14:textId="77777777" w:rsidR="00C113B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E566A6" w14:textId="77777777" w:rsidR="00C113B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13BE" w14:paraId="01DCD48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8885B0" w14:textId="77777777" w:rsidR="00C113B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7D866E" w14:textId="77777777" w:rsidR="00C113B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9B0D76" w14:textId="77777777" w:rsidR="00C113B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607077" w14:textId="77777777" w:rsidR="00C113B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2.328,82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C73DCE" w14:textId="77777777" w:rsidR="00C113B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4.807,50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9AC0A2" w14:textId="77777777" w:rsidR="00C113B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206,4</w:t>
            </w:r>
          </w:p>
        </w:tc>
      </w:tr>
    </w:tbl>
    <w:p w14:paraId="0FD30CED" w14:textId="77777777" w:rsidR="00C113BE" w:rsidRDefault="00C113BE">
      <w:pPr>
        <w:spacing w:after="0"/>
      </w:pPr>
    </w:p>
    <w:p w14:paraId="2EA3A290" w14:textId="77777777" w:rsidR="00C113BE" w:rsidRDefault="00000000">
      <w:r>
        <w:t>Povećanje u odnosu na isto izvještajno razdoblje prethodne godine odnosi se na zamjenu bivalentnog spremnika odnosno dobava i ugradnja bojlera- akumulacijskog bivalentnog spremnika za zagrijavanje sanitarne potrošne vode potrebno za kvalitetan i siguran rad prvenstveno kuhinje i ostalih prostorija vrtića.</w:t>
      </w:r>
    </w:p>
    <w:p w14:paraId="56A03D36" w14:textId="77777777" w:rsidR="00C113BE" w:rsidRDefault="00C113BE"/>
    <w:sectPr w:rsidR="00C11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BE"/>
    <w:rsid w:val="0065111E"/>
    <w:rsid w:val="00901949"/>
    <w:rsid w:val="00C1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C13AA"/>
  <w15:docId w15:val="{FD16842C-BFAC-4430-B34C-13CFE22FB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1262</Words>
  <Characters>7194</Characters>
  <Application>Microsoft Office Word</Application>
  <DocSecurity>0</DocSecurity>
  <Lines>59</Lines>
  <Paragraphs>16</Paragraphs>
  <ScaleCrop>false</ScaleCrop>
  <Company/>
  <LinksUpToDate>false</LinksUpToDate>
  <CharactersWithSpaces>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 Štefan</dc:creator>
  <cp:lastModifiedBy>Kata Štefan</cp:lastModifiedBy>
  <cp:revision>2</cp:revision>
  <cp:lastPrinted>2026-04-10T08:50:00Z</cp:lastPrinted>
  <dcterms:created xsi:type="dcterms:W3CDTF">2026-04-10T08:51:00Z</dcterms:created>
  <dcterms:modified xsi:type="dcterms:W3CDTF">2026-04-10T08:51:00Z</dcterms:modified>
</cp:coreProperties>
</file>